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2179320</wp:posOffset>
            </wp:positionH>
            <wp:positionV relativeFrom="paragraph">
              <wp:posOffset>-95249</wp:posOffset>
            </wp:positionV>
            <wp:extent cx="536575" cy="416560"/>
            <wp:effectExtent b="0" l="0" r="0" t="0"/>
            <wp:wrapNone/>
            <wp:docPr descr="WhatsApp Image 2025-03-05 at 2.52.27 PM.jpeg" id="8" name="image1.png"/>
            <a:graphic>
              <a:graphicData uri="http://schemas.openxmlformats.org/drawingml/2006/picture">
                <pic:pic>
                  <pic:nvPicPr>
                    <pic:cNvPr descr="WhatsApp Image 2025-03-05 at 2.52.27 PM.jpe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416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CLASS-IX</w:t>
        <w:tab/>
        <w:tab/>
        <w:t xml:space="preserve">    SUBJECT-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INFORMATION TECHNOLOGY</w:t>
        <w:tab/>
        <w:tab/>
        <w:t xml:space="preserve">SESSION-2025-26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Information Technology Ver. 4.0</w:t>
        <w:tab/>
        <w:tab/>
        <w:tab/>
        <w:tab/>
        <w:t xml:space="preserve">Publication: Orange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53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8"/>
        <w:gridCol w:w="3124"/>
        <w:gridCol w:w="6621"/>
        <w:tblGridChange w:id="0">
          <w:tblGrid>
            <w:gridCol w:w="1708"/>
            <w:gridCol w:w="3124"/>
            <w:gridCol w:w="6621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062"/>
              </w:tabs>
              <w:spacing w:line="276" w:lineRule="auto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062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Unit 3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Digital Documentation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062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3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Skills-I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062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Unit 2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Digital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2062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2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Self-Management Skills-I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HALF YEARLY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Unit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Electronic Spreadsheet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4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Unit 3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Entrepreneurial Skills-I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IT-ITES Industry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DECEMBER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5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Green skills-I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ANNUAL EXAM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59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2"/>
        <w:gridCol w:w="9087"/>
        <w:tblGridChange w:id="0">
          <w:tblGrid>
            <w:gridCol w:w="2272"/>
            <w:gridCol w:w="9087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*DELETED SYLLABUS</w:t>
            </w:r>
          </w:p>
        </w:tc>
      </w:tr>
      <w:tr>
        <w:trPr>
          <w:cantSplit w:val="0"/>
          <w:trHeight w:val="114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Subject Specific Skills: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Employability Skills: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Unit 2: Data Entry And Keyboarding Skills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Unit 1: Communication Skills-I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Unit 3: ICT Skills-I :Session 5: Basic Computer Operations,Session 6: Performing Basic File Operations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59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8"/>
        <w:gridCol w:w="1845"/>
        <w:gridCol w:w="7526"/>
        <w:tblGridChange w:id="0">
          <w:tblGrid>
            <w:gridCol w:w="1988"/>
            <w:gridCol w:w="1845"/>
            <w:gridCol w:w="7526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SYLLABUS</w:t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PT1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Unit 3: Digital Documentation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PT2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Unit 2: Digital Presentation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2: Self-Management Skills-I, Unit 3: ICT Skills-I</w:t>
            </w:r>
          </w:p>
        </w:tc>
      </w:tr>
      <w:tr>
        <w:trPr>
          <w:cantSplit w:val="0"/>
          <w:trHeight w:val="129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HALF YEARLY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Subject Specific Skills: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Unit 3: Digital Documentation, Unit 2: Digital Presentation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Employability Skills: 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Unit 3: ICT Skills-I, Unit 2: Self-Management Skills-I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PT3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 4:Electronic Spreadsheet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Skills”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 4: Entrepreneurial Skills-I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ANNUAL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PREPARED BY: MS. Anu Sharma, Ms. Vijay Lakshmi, Ms. Maneesha Sharma  </w:t>
        <w:tab/>
        <w:t xml:space="preserve">        </w:t>
        <w:tab/>
        <w:t xml:space="preserve">        </w:t>
        <w:tab/>
        <w:t xml:space="preserve">COORDINATOR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4" w:top="284" w:left="284" w:right="28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35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F359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E/6OYgqzzAui71H33H5RowRsKQ==">CgMxLjA4AHIhMUFpYzJ4eF9QeHhGTUl0VzB6NndOdVB3b3Y1Y3R6UXZB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2025-03-06T04:48:00Z</dcterms:created>
  <dc:creator>PC</dc:creator>
</cp:coreProperties>
</file>