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MODERN SCHOOL</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 VIII ENGLISH (Session- 2025-26)</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-634</wp:posOffset>
            </wp:positionV>
            <wp:extent cx="654050" cy="742315"/>
            <wp:effectExtent b="0" l="0" r="0" t="0"/>
            <wp:wrapNone/>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4050" cy="742315"/>
                    </a:xfrm>
                    <a:prstGeom prst="rect"/>
                    <a:ln/>
                  </pic:spPr>
                </pic:pic>
              </a:graphicData>
            </a:graphic>
          </wp:anchor>
        </w:drawing>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BOOKS PRESCRIBED: </w:t>
      </w:r>
    </w:p>
    <w:p w:rsidR="00000000" w:rsidDel="00000000" w:rsidP="00000000" w:rsidRDefault="00000000" w:rsidRPr="00000000" w14:paraId="000000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GUL MOHAR- Orient Black Swan</w:t>
      </w:r>
    </w:p>
    <w:p w:rsidR="00000000" w:rsidDel="00000000" w:rsidP="00000000" w:rsidRDefault="00000000" w:rsidRPr="00000000" w14:paraId="0000000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Exammate English Assignments – Blueprint Education</w:t>
      </w:r>
    </w:p>
    <w:p w:rsidR="00000000" w:rsidDel="00000000" w:rsidP="00000000" w:rsidRDefault="00000000" w:rsidRPr="00000000" w14:paraId="0000000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Story book-‘ The Comedy of Errors’ by William Shakespeare </w:t>
      </w:r>
    </w:p>
    <w:tbl>
      <w:tblPr>
        <w:tblStyle w:val="Table1"/>
        <w:tblW w:w="8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3"/>
        <w:gridCol w:w="1584"/>
        <w:gridCol w:w="5728"/>
        <w:tblGridChange w:id="0">
          <w:tblGrid>
            <w:gridCol w:w="1323"/>
            <w:gridCol w:w="1584"/>
            <w:gridCol w:w="5728"/>
          </w:tblGrid>
        </w:tblGridChange>
      </w:tblGrid>
      <w:tr>
        <w:trPr>
          <w:cantSplit w:val="0"/>
          <w:trHeight w:val="495" w:hRule="atLeast"/>
          <w:tblHeader w:val="0"/>
        </w:trPr>
        <w:tc>
          <w:tcPr>
            <w:shd w:fill="d9d9d9" w:val="clear"/>
            <w:tcMar>
              <w:top w:w="0.0" w:type="dxa"/>
              <w:left w:w="108.0" w:type="dxa"/>
              <w:bottom w:w="0.0" w:type="dxa"/>
              <w:right w:w="108.0" w:type="dxa"/>
            </w:tcMar>
          </w:tcPr>
          <w:p w:rsidR="00000000" w:rsidDel="00000000" w:rsidP="00000000" w:rsidRDefault="00000000" w:rsidRPr="00000000" w14:paraId="0000000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Month</w:t>
            </w:r>
          </w:p>
        </w:tc>
        <w:tc>
          <w:tcPr>
            <w:shd w:fill="d9d9d9" w:val="clear"/>
            <w:tcMar>
              <w:top w:w="0.0" w:type="dxa"/>
              <w:left w:w="108.0" w:type="dxa"/>
              <w:bottom w:w="0.0" w:type="dxa"/>
              <w:right w:w="108.0" w:type="dxa"/>
            </w:tcMar>
          </w:tcPr>
          <w:p w:rsidR="00000000" w:rsidDel="00000000" w:rsidP="00000000" w:rsidRDefault="00000000" w:rsidRPr="00000000" w14:paraId="0000000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 No.</w:t>
            </w:r>
          </w:p>
        </w:tc>
        <w:tc>
          <w:tcPr>
            <w:shd w:fill="d9d9d9" w:val="clear"/>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Name</w:t>
            </w:r>
          </w:p>
        </w:tc>
      </w:tr>
      <w:tr>
        <w:trPr>
          <w:cantSplit w:val="0"/>
          <w:trHeight w:val="177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1</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Poem</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Night the Ghost got in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Lake Isle of Innisfree</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Nanayanpur Incident</w:t>
            </w:r>
          </w:p>
        </w:tc>
      </w:tr>
      <w:tr>
        <w:trPr>
          <w:cantSplit w:val="0"/>
          <w:trHeight w:val="75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writing</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1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Sentences (only for Recapitulation)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Determiners</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Adjectives</w:t>
            </w:r>
          </w:p>
        </w:tc>
      </w:tr>
      <w:tr>
        <w:trPr>
          <w:cantSplit w:val="0"/>
          <w:trHeight w:val="15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3</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Melting ice in Alaska (reading only)</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Rock and the sea</w:t>
            </w:r>
          </w:p>
        </w:tc>
      </w:tr>
      <w:tr>
        <w:trPr>
          <w:cantSplit w:val="0"/>
          <w:trHeight w:val="54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Factual Description </w:t>
            </w:r>
          </w:p>
        </w:tc>
      </w:tr>
      <w:tr>
        <w:trPr>
          <w:cantSplit w:val="0"/>
          <w:trHeight w:val="87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Transitive &amp; Intransitive verbs (only for Recapitulation)</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Tense &amp; Past Tense (All types)</w:t>
            </w:r>
          </w:p>
        </w:tc>
      </w:tr>
      <w:tr>
        <w:trPr>
          <w:cantSplit w:val="0"/>
          <w:trHeight w:val="19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4</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Poem</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Patol Babu, Film star</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Letter</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Formal Letter</w:t>
            </w:r>
          </w:p>
        </w:tc>
      </w:tr>
      <w:tr>
        <w:trPr>
          <w:cantSplit w:val="0"/>
          <w:trHeight w:val="131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Tense (All)</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Modals</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5</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Greatest Olympic Prize (activity based)</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boy who broke the bank</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1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mail </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Adverbs</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Verb Agreement </w:t>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Half Yearly Examination</w:t>
            </w:r>
          </w:p>
        </w:tc>
      </w:tr>
      <w:tr>
        <w:trPr>
          <w:cantSplit w:val="0"/>
          <w:trHeight w:val="100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October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7</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Poem</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Visitor</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Helen Keller</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writing</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Preposition</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0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8</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Stolen Bacillus</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Saving the Gharial (activity based)</w:t>
            </w:r>
          </w:p>
        </w:tc>
      </w:tr>
      <w:tr>
        <w:trPr>
          <w:cantSplit w:val="0"/>
          <w:trHeight w:val="7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Speech</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Debate (ASL)</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 &amp; Passive Voice</w:t>
            </w:r>
          </w:p>
        </w:tc>
      </w:tr>
      <w:tr>
        <w:trPr>
          <w:cantSplit w:val="0"/>
          <w:trHeight w:val="126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Poem</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Elephant and the Tragopan</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little Square Box</w:t>
            </w:r>
          </w:p>
        </w:tc>
      </w:tr>
      <w:tr>
        <w:trPr>
          <w:cantSplit w:val="0"/>
          <w:trHeight w:val="4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Writing</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Diary Entry</w:t>
            </w:r>
          </w:p>
        </w:tc>
      </w:tr>
      <w:tr>
        <w:trPr>
          <w:cantSplit w:val="0"/>
          <w:trHeight w:val="68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Conjunctions</w:t>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6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Poem</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 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Marshlands (AIL activity)</w:t>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Caskets (play)</w:t>
            </w:r>
          </w:p>
        </w:tc>
      </w:tr>
      <w:tr>
        <w:trPr>
          <w:cantSplit w:val="0"/>
          <w:trHeight w:val="5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Dialogue Completion </w:t>
            </w:r>
          </w:p>
        </w:tc>
      </w:tr>
      <w:tr>
        <w:trPr>
          <w:cantSplit w:val="0"/>
          <w:trHeight w:val="7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Reported speech</w:t>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February</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Revision</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March</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Annual Examination</w:t>
            </w:r>
          </w:p>
        </w:tc>
      </w:tr>
    </w:tbl>
    <w:p w:rsidR="00000000" w:rsidDel="00000000" w:rsidP="00000000" w:rsidRDefault="00000000" w:rsidRPr="00000000" w14:paraId="000000B7">
      <w:pPr>
        <w:spacing w:after="20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B8">
      <w:pPr>
        <w:spacing w:after="206" w:lineRule="auto"/>
        <w:rPr>
          <w:rFonts w:ascii="Times New Roman" w:cs="Times New Roman" w:eastAsia="Times New Roman" w:hAnsi="Times New Roman"/>
          <w:b w:val="1"/>
          <w:sz w:val="24"/>
          <w:szCs w:val="24"/>
          <w:u w:val="singl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2070"/>
        <w:gridCol w:w="4431"/>
        <w:tblGridChange w:id="0">
          <w:tblGrid>
            <w:gridCol w:w="2515"/>
            <w:gridCol w:w="2070"/>
            <w:gridCol w:w="44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MONTH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SYLLABUS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PT-1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May/ July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 </w:t>
            </w:r>
            <w:r w:rsidDel="00000000" w:rsidR="00000000" w:rsidRPr="00000000">
              <w:rPr>
                <w:rFonts w:ascii="Times New Roman" w:cs="Times New Roman" w:eastAsia="Times New Roman" w:hAnsi="Times New Roman"/>
                <w:sz w:val="24"/>
                <w:szCs w:val="24"/>
                <w:rtl w:val="0"/>
              </w:rPr>
              <w:t xml:space="preserve">- Unseen passage  </w:t>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w:t>
            </w:r>
            <w:r w:rsidDel="00000000" w:rsidR="00000000" w:rsidRPr="00000000">
              <w:rPr>
                <w:rFonts w:ascii="Times New Roman" w:cs="Times New Roman" w:eastAsia="Times New Roman" w:hAnsi="Times New Roman"/>
                <w:sz w:val="24"/>
                <w:szCs w:val="24"/>
                <w:rtl w:val="0"/>
              </w:rPr>
              <w:t xml:space="preserve"> - Chapter 1 (The Night the Ghost got in), Poem-The Lake Isle of Innisfree </w:t>
            </w:r>
          </w:p>
          <w:p w:rsidR="00000000" w:rsidDel="00000000" w:rsidP="00000000" w:rsidRDefault="00000000" w:rsidRPr="00000000" w14:paraId="000000C0">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–Determiners, Adjectives</w:t>
            </w:r>
          </w:p>
          <w:p w:rsidR="00000000" w:rsidDel="00000000" w:rsidP="00000000" w:rsidRDefault="00000000" w:rsidRPr="00000000" w14:paraId="000000C1">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w:t>
            </w:r>
            <w:r w:rsidDel="00000000" w:rsidR="00000000" w:rsidRPr="00000000">
              <w:rPr>
                <w:rFonts w:ascii="Times New Roman" w:cs="Times New Roman" w:eastAsia="Times New Roman" w:hAnsi="Times New Roman"/>
                <w:sz w:val="24"/>
                <w:szCs w:val="24"/>
                <w:rtl w:val="0"/>
              </w:rPr>
              <w:t xml:space="preserve">- Notice 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PT-2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August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w:t>
            </w:r>
            <w:r w:rsidDel="00000000" w:rsidR="00000000" w:rsidRPr="00000000">
              <w:rPr>
                <w:rFonts w:ascii="Times New Roman" w:cs="Times New Roman" w:eastAsia="Times New Roman" w:hAnsi="Times New Roman"/>
                <w:sz w:val="24"/>
                <w:szCs w:val="24"/>
                <w:rtl w:val="0"/>
              </w:rPr>
              <w:t xml:space="preserve">-Unseen passage  </w:t>
            </w:r>
          </w:p>
          <w:p w:rsidR="00000000" w:rsidDel="00000000" w:rsidP="00000000" w:rsidRDefault="00000000" w:rsidRPr="00000000" w14:paraId="000000C5">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w:t>
            </w:r>
            <w:r w:rsidDel="00000000" w:rsidR="00000000" w:rsidRPr="00000000">
              <w:rPr>
                <w:rFonts w:ascii="Times New Roman" w:cs="Times New Roman" w:eastAsia="Times New Roman" w:hAnsi="Times New Roman"/>
                <w:sz w:val="24"/>
                <w:szCs w:val="24"/>
                <w:rtl w:val="0"/>
              </w:rPr>
              <w:t xml:space="preserve"> Ch.2 (The Nanayanpur Incident), Poem-The Rock and the sea</w:t>
            </w:r>
          </w:p>
          <w:p w:rsidR="00000000" w:rsidDel="00000000" w:rsidP="00000000" w:rsidRDefault="00000000" w:rsidRPr="00000000" w14:paraId="000000C6">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Tense (All forms), Modals</w:t>
            </w:r>
          </w:p>
          <w:p w:rsidR="00000000" w:rsidDel="00000000" w:rsidP="00000000" w:rsidRDefault="00000000" w:rsidRPr="00000000" w14:paraId="000000C7">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w:t>
            </w:r>
            <w:r w:rsidDel="00000000" w:rsidR="00000000" w:rsidRPr="00000000">
              <w:rPr>
                <w:rFonts w:ascii="Times New Roman" w:cs="Times New Roman" w:eastAsia="Times New Roman" w:hAnsi="Times New Roman"/>
                <w:sz w:val="24"/>
                <w:szCs w:val="24"/>
                <w:rtl w:val="0"/>
              </w:rPr>
              <w:t xml:space="preserve">- Factual Description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HALF YEARLY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September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w:t>
            </w:r>
            <w:r w:rsidDel="00000000" w:rsidR="00000000" w:rsidRPr="00000000">
              <w:rPr>
                <w:rFonts w:ascii="Times New Roman" w:cs="Times New Roman" w:eastAsia="Times New Roman" w:hAnsi="Times New Roman"/>
                <w:sz w:val="24"/>
                <w:szCs w:val="24"/>
                <w:rtl w:val="0"/>
              </w:rPr>
              <w:t xml:space="preserve"> - Comprehension Passages  </w:t>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w:t>
            </w:r>
            <w:r w:rsidDel="00000000" w:rsidR="00000000" w:rsidRPr="00000000">
              <w:rPr>
                <w:rFonts w:ascii="Times New Roman" w:cs="Times New Roman" w:eastAsia="Times New Roman" w:hAnsi="Times New Roman"/>
                <w:sz w:val="24"/>
                <w:szCs w:val="24"/>
                <w:rtl w:val="0"/>
              </w:rPr>
              <w:t xml:space="preserve"> - Ch.1 (The Night the Ghost got in), 2 (The Nanayanpur Incident), 4 (Patol Babu, Film star</w:t>
            </w:r>
          </w:p>
          <w:p w:rsidR="00000000" w:rsidDel="00000000" w:rsidP="00000000" w:rsidRDefault="00000000" w:rsidRPr="00000000" w14:paraId="000000CC">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(The boy who broke the bank) and Poems- The lake isle of Innisfree, The Rock and the Sea, Failure</w:t>
            </w:r>
          </w:p>
          <w:p w:rsidR="00000000" w:rsidDel="00000000" w:rsidP="00000000" w:rsidRDefault="00000000" w:rsidRPr="00000000" w14:paraId="000000CD">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 Determiners, Adjectives, Tenses, Subject Verb Agreement, Modals </w:t>
            </w:r>
          </w:p>
          <w:p w:rsidR="00000000" w:rsidDel="00000000" w:rsidP="00000000" w:rsidRDefault="00000000" w:rsidRPr="00000000" w14:paraId="000000CE">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w:t>
            </w:r>
            <w:r w:rsidDel="00000000" w:rsidR="00000000" w:rsidRPr="00000000">
              <w:rPr>
                <w:rFonts w:ascii="Times New Roman" w:cs="Times New Roman" w:eastAsia="Times New Roman" w:hAnsi="Times New Roman"/>
                <w:sz w:val="24"/>
                <w:szCs w:val="24"/>
                <w:rtl w:val="0"/>
              </w:rPr>
              <w:t xml:space="preserve">–Factual description, Informal letters, Formal letters, Notice Writing, E-mail 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PT-3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December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 </w:t>
            </w:r>
            <w:r w:rsidDel="00000000" w:rsidR="00000000" w:rsidRPr="00000000">
              <w:rPr>
                <w:rFonts w:ascii="Times New Roman" w:cs="Times New Roman" w:eastAsia="Times New Roman" w:hAnsi="Times New Roman"/>
                <w:sz w:val="24"/>
                <w:szCs w:val="24"/>
                <w:rtl w:val="0"/>
              </w:rPr>
              <w:t xml:space="preserve">-Unseen Passage </w:t>
            </w:r>
          </w:p>
          <w:p w:rsidR="00000000" w:rsidDel="00000000" w:rsidP="00000000" w:rsidRDefault="00000000" w:rsidRPr="00000000" w14:paraId="000000D2">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w:t>
            </w:r>
            <w:r w:rsidDel="00000000" w:rsidR="00000000" w:rsidRPr="00000000">
              <w:rPr>
                <w:rFonts w:ascii="Times New Roman" w:cs="Times New Roman" w:eastAsia="Times New Roman" w:hAnsi="Times New Roman"/>
                <w:sz w:val="24"/>
                <w:szCs w:val="24"/>
                <w:rtl w:val="0"/>
              </w:rPr>
              <w:t xml:space="preserve"> - Ch.7 (The Visitor), Poem-Helen Keller</w:t>
            </w:r>
          </w:p>
          <w:p w:rsidR="00000000" w:rsidDel="00000000" w:rsidP="00000000" w:rsidRDefault="00000000" w:rsidRPr="00000000" w14:paraId="000000D3">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 Voices, Preposition</w:t>
            </w:r>
          </w:p>
          <w:p w:rsidR="00000000" w:rsidDel="00000000" w:rsidP="00000000" w:rsidRDefault="00000000" w:rsidRPr="00000000" w14:paraId="000000D4">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w:t>
            </w:r>
            <w:r w:rsidDel="00000000" w:rsidR="00000000" w:rsidRPr="00000000">
              <w:rPr>
                <w:rFonts w:ascii="Times New Roman" w:cs="Times New Roman" w:eastAsia="Times New Roman" w:hAnsi="Times New Roman"/>
                <w:sz w:val="24"/>
                <w:szCs w:val="24"/>
                <w:rtl w:val="0"/>
              </w:rPr>
              <w:t xml:space="preserve">-.   Article 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ANNUAL EXAM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March</w:t>
            </w:r>
          </w:p>
          <w:p w:rsidR="00000000" w:rsidDel="00000000" w:rsidP="00000000" w:rsidRDefault="00000000" w:rsidRPr="00000000" w14:paraId="000000D7">
            <w:pPr>
              <w:spacing w:after="206" w:line="240" w:lineRule="auto"/>
              <w:rPr>
                <w:rFonts w:ascii="Times New Roman" w:cs="Times New Roman" w:eastAsia="Times New Roman" w:hAnsi="Times New Roman"/>
                <w:b w:val="1"/>
                <w:sz w:val="24"/>
                <w:szCs w:val="24"/>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 -</w:t>
            </w:r>
            <w:r w:rsidDel="00000000" w:rsidR="00000000" w:rsidRPr="00000000">
              <w:rPr>
                <w:rFonts w:ascii="Times New Roman" w:cs="Times New Roman" w:eastAsia="Times New Roman" w:hAnsi="Times New Roman"/>
                <w:sz w:val="24"/>
                <w:szCs w:val="24"/>
                <w:rtl w:val="0"/>
              </w:rPr>
              <w:t xml:space="preserve"> Comprehension Passages  </w:t>
            </w:r>
          </w:p>
          <w:p w:rsidR="00000000" w:rsidDel="00000000" w:rsidP="00000000" w:rsidRDefault="00000000" w:rsidRPr="00000000" w14:paraId="000000D9">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w:t>
            </w:r>
            <w:r w:rsidDel="00000000" w:rsidR="00000000" w:rsidRPr="00000000">
              <w:rPr>
                <w:rFonts w:ascii="Times New Roman" w:cs="Times New Roman" w:eastAsia="Times New Roman" w:hAnsi="Times New Roman"/>
                <w:sz w:val="24"/>
                <w:szCs w:val="24"/>
                <w:rtl w:val="0"/>
              </w:rPr>
              <w:t xml:space="preserve"> – Ch.7 (The Visitor), 8 (The Stolen Bacillus), 10 (The Little square box) and Poems-Helen keller, The Elephant and the Tragopan</w:t>
            </w:r>
          </w:p>
          <w:p w:rsidR="00000000" w:rsidDel="00000000" w:rsidP="00000000" w:rsidRDefault="00000000" w:rsidRPr="00000000" w14:paraId="000000DA">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 Voices, conjunction, Preposition, Reported Speech</w:t>
            </w:r>
          </w:p>
          <w:p w:rsidR="00000000" w:rsidDel="00000000" w:rsidP="00000000" w:rsidRDefault="00000000" w:rsidRPr="00000000" w14:paraId="000000DB">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w:t>
            </w:r>
            <w:r w:rsidDel="00000000" w:rsidR="00000000" w:rsidRPr="00000000">
              <w:rPr>
                <w:rFonts w:ascii="Times New Roman" w:cs="Times New Roman" w:eastAsia="Times New Roman" w:hAnsi="Times New Roman"/>
                <w:sz w:val="24"/>
                <w:szCs w:val="24"/>
                <w:rtl w:val="0"/>
              </w:rPr>
              <w:t xml:space="preserve"> – Article writing, Speech, Story writing, Diary Entry, and Dialogue Completion </w:t>
            </w:r>
          </w:p>
          <w:p w:rsidR="00000000" w:rsidDel="00000000" w:rsidP="00000000" w:rsidRDefault="00000000" w:rsidRPr="00000000" w14:paraId="000000DC">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+ 30 % of Half Yearly Syllabus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Literature</w:t>
            </w:r>
            <w:r w:rsidDel="00000000" w:rsidR="00000000" w:rsidRPr="00000000">
              <w:rPr>
                <w:rFonts w:ascii="Times New Roman" w:cs="Times New Roman" w:eastAsia="Times New Roman" w:hAnsi="Times New Roman"/>
                <w:sz w:val="24"/>
                <w:szCs w:val="24"/>
                <w:rtl w:val="0"/>
              </w:rPr>
              <w:t xml:space="preserve"> - Ch. 6 (The boy who broke the bank)</w:t>
            </w:r>
          </w:p>
          <w:p w:rsidR="00000000" w:rsidDel="00000000" w:rsidP="00000000" w:rsidRDefault="00000000" w:rsidRPr="00000000" w14:paraId="000000DD">
            <w:pPr>
              <w:spacing w:after="206"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 Tenses, Modals</w:t>
            </w:r>
          </w:p>
          <w:p w:rsidR="00000000" w:rsidDel="00000000" w:rsidP="00000000" w:rsidRDefault="00000000" w:rsidRPr="00000000" w14:paraId="000000DE">
            <w:pPr>
              <w:spacing w:after="206"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Writing </w:t>
            </w:r>
            <w:r w:rsidDel="00000000" w:rsidR="00000000" w:rsidRPr="00000000">
              <w:rPr>
                <w:rFonts w:ascii="Times New Roman" w:cs="Times New Roman" w:eastAsia="Times New Roman" w:hAnsi="Times New Roman"/>
                <w:sz w:val="24"/>
                <w:szCs w:val="24"/>
                <w:rtl w:val="0"/>
              </w:rPr>
              <w:t xml:space="preserve">-.  Notice writing</w:t>
            </w:r>
            <w:r w:rsidDel="00000000" w:rsidR="00000000" w:rsidRPr="00000000">
              <w:rPr>
                <w:rtl w:val="0"/>
              </w:rPr>
            </w:r>
          </w:p>
        </w:tc>
      </w:tr>
    </w:tbl>
    <w:p w:rsidR="00000000" w:rsidDel="00000000" w:rsidP="00000000" w:rsidRDefault="00000000" w:rsidRPr="00000000" w14:paraId="000000DF">
      <w:pPr>
        <w:tabs>
          <w:tab w:val="center" w:leader="none" w:pos="300"/>
          <w:tab w:val="center" w:leader="none" w:pos="1060"/>
          <w:tab w:val="center" w:leader="none" w:pos="3001"/>
        </w:tabs>
        <w:spacing w:after="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tl w:val="0"/>
        </w:rPr>
      </w:r>
    </w:p>
    <w:p w:rsidR="00000000" w:rsidDel="00000000" w:rsidP="00000000" w:rsidRDefault="00000000" w:rsidRPr="00000000" w14:paraId="000000E0">
      <w:pPr>
        <w:tabs>
          <w:tab w:val="center" w:leader="none" w:pos="300"/>
          <w:tab w:val="center" w:leader="none" w:pos="1832"/>
        </w:tabs>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94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Lesson 3, 5, 9, 11and poem Marshlands are meant only for reading and will not be assessed in written exam. (Activity will be assessed based on above mentioned chapters for Oral Exam.)</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9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946"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9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Prepared by:Ms Nisha Sharma                Coordinator:Ms Rina </w:t>
      </w:r>
      <w:r w:rsidDel="00000000" w:rsidR="00000000" w:rsidRPr="00000000">
        <w:rPr>
          <w:rFonts w:ascii="Times New Roman" w:cs="Times New Roman" w:eastAsia="Times New Roman" w:hAnsi="Times New Roman"/>
          <w:b w:val="1"/>
          <w:sz w:val="24"/>
          <w:szCs w:val="24"/>
          <w:rtl w:val="0"/>
        </w:rPr>
        <w:t xml:space="preserve">Bhatacharyee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9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99" w:before="0" w:line="259" w:lineRule="auto"/>
        <w:ind w:left="720" w:right="94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sectPr>
      <w:pgSz w:h="16838" w:w="11906" w:orient="portrait"/>
      <w:pgMar w:bottom="720" w:top="63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70" w:right="0" w:hanging="10"/>
      <w:jc w:val="left"/>
    </w:pPr>
    <w:rPr>
      <w:rFonts w:ascii="Times New Roman" w:cs="Times New Roman" w:eastAsia="Times New Roman" w:hAnsi="Times New Roman"/>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line="259" w:lineRule="auto"/>
    </w:pPr>
    <w:rPr>
      <w:rFonts w:ascii="Calibri" w:cs="SimSun" w:eastAsia="Calibri" w:hAnsi="Calibri"/>
      <w:kern w:val="2"/>
      <w:sz w:val="22"/>
      <w:szCs w:val="22"/>
      <w:lang w:bidi="ar-SA" w:eastAsia="en-US" w:val="en-IN"/>
    </w:rPr>
  </w:style>
  <w:style w:type="paragraph" w:styleId="2">
    <w:name w:val="heading 1"/>
    <w:next w:val="1"/>
    <w:link w:val="16"/>
    <w:uiPriority w:val="9"/>
    <w:qFormat w:val="1"/>
    <w:pPr>
      <w:keepNext w:val="1"/>
      <w:keepLines w:val="1"/>
      <w:spacing w:after="0" w:line="259" w:lineRule="auto"/>
      <w:ind w:left="270" w:hanging="10"/>
      <w:outlineLvl w:val="0"/>
    </w:pPr>
    <w:rPr>
      <w:rFonts w:ascii="Times New Roman" w:cs="Times New Roman" w:eastAsia="Times New Roman" w:hAnsi="Times New Roman"/>
      <w:b w:val="1"/>
      <w:color w:val="000000"/>
      <w:kern w:val="0"/>
      <w:sz w:val="24"/>
      <w:szCs w:val="22"/>
      <w:u w:color="000000" w:val="single"/>
      <w:lang w:bidi="ar-SA" w:eastAsia="en-GB" w:val="en-GB"/>
    </w:rPr>
  </w:style>
  <w:style w:type="character" w:styleId="3" w:default="1">
    <w:name w:val="Default Paragraph Font"/>
    <w:uiPriority w:val="1"/>
    <w:semiHidden w:val="1"/>
    <w:unhideWhenUsed w:val="1"/>
  </w:style>
  <w:style w:type="table" w:styleId="4" w:default="1">
    <w:name w:val="Normal Table"/>
    <w:uiPriority w:val="99"/>
    <w:semiHidden w:val="1"/>
    <w:unhideWhenUsed w:val="1"/>
    <w:tblPr>
      <w:tblCellMar>
        <w:top w:w="0.0" w:type="dxa"/>
        <w:left w:w="108.0" w:type="dxa"/>
        <w:bottom w:w="0.0" w:type="dxa"/>
        <w:right w:w="108.0" w:type="dxa"/>
      </w:tblCellMar>
    </w:tblPr>
  </w:style>
  <w:style w:type="paragraph" w:styleId="5">
    <w:name w:val="Balloon Text"/>
    <w:basedOn w:val="1"/>
    <w:link w:val="14"/>
    <w:uiPriority w:val="99"/>
    <w:qFormat w:val="1"/>
    <w:pPr>
      <w:spacing w:after="0" w:line="240" w:lineRule="auto"/>
    </w:pPr>
    <w:rPr>
      <w:rFonts w:ascii="Segoe UI" w:cs="Segoe UI" w:hAnsi="Segoe UI"/>
      <w:sz w:val="18"/>
      <w:szCs w:val="18"/>
    </w:rPr>
  </w:style>
  <w:style w:type="character" w:styleId="6">
    <w:name w:val="annotation reference"/>
    <w:basedOn w:val="3"/>
    <w:uiPriority w:val="99"/>
    <w:qFormat w:val="1"/>
    <w:rPr>
      <w:sz w:val="16"/>
      <w:szCs w:val="16"/>
    </w:rPr>
  </w:style>
  <w:style w:type="paragraph" w:styleId="7">
    <w:name w:val="annotation text"/>
    <w:basedOn w:val="1"/>
    <w:link w:val="12"/>
    <w:uiPriority w:val="99"/>
    <w:qFormat w:val="1"/>
    <w:pPr>
      <w:spacing w:line="240" w:lineRule="auto"/>
    </w:pPr>
    <w:rPr>
      <w:sz w:val="20"/>
      <w:szCs w:val="20"/>
    </w:rPr>
  </w:style>
  <w:style w:type="paragraph" w:styleId="8">
    <w:name w:val="annotation subject"/>
    <w:basedOn w:val="7"/>
    <w:next w:val="7"/>
    <w:link w:val="13"/>
    <w:uiPriority w:val="99"/>
    <w:qFormat w:val="1"/>
    <w:rPr>
      <w:b w:val="1"/>
      <w:bCs w:val="1"/>
    </w:rPr>
  </w:style>
  <w:style w:type="table" w:styleId="9">
    <w:name w:val="Table Grid"/>
    <w:basedOn w:val="4"/>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0" w:customStyle="1">
    <w:name w:val="TableGrid"/>
    <w:uiPriority w:val="0"/>
    <w:pPr>
      <w:spacing w:after="0" w:line="240" w:lineRule="auto"/>
    </w:pPr>
    <w:rPr>
      <w:rFonts w:eastAsia="SimSun"/>
      <w:kern w:val="0"/>
      <w:lang w:val="en-US"/>
    </w:rPr>
    <w:tblPr>
      <w:tblCellMar>
        <w:top w:w="0.0" w:type="dxa"/>
        <w:left w:w="0.0" w:type="dxa"/>
        <w:bottom w:w="0.0" w:type="dxa"/>
        <w:right w:w="0.0" w:type="dxa"/>
      </w:tblCellMar>
    </w:tblPr>
  </w:style>
  <w:style w:type="paragraph" w:styleId="11">
    <w:name w:val="List Paragraph"/>
    <w:basedOn w:val="1"/>
    <w:uiPriority w:val="34"/>
    <w:qFormat w:val="1"/>
    <w:pPr>
      <w:ind w:left="720"/>
      <w:contextualSpacing w:val="1"/>
    </w:pPr>
  </w:style>
  <w:style w:type="character" w:styleId="12" w:customStyle="1">
    <w:name w:val="Comment Text Char"/>
    <w:basedOn w:val="3"/>
    <w:link w:val="7"/>
    <w:uiPriority w:val="99"/>
    <w:qFormat w:val="1"/>
    <w:rPr>
      <w:sz w:val="20"/>
      <w:szCs w:val="20"/>
    </w:rPr>
  </w:style>
  <w:style w:type="character" w:styleId="13" w:customStyle="1">
    <w:name w:val="Comment Subject Char"/>
    <w:basedOn w:val="12"/>
    <w:link w:val="8"/>
    <w:uiPriority w:val="99"/>
    <w:qFormat w:val="1"/>
    <w:rPr>
      <w:b w:val="1"/>
      <w:bCs w:val="1"/>
      <w:sz w:val="20"/>
      <w:szCs w:val="20"/>
    </w:rPr>
  </w:style>
  <w:style w:type="character" w:styleId="14" w:customStyle="1">
    <w:name w:val="Balloon Text Char"/>
    <w:basedOn w:val="3"/>
    <w:link w:val="5"/>
    <w:uiPriority w:val="99"/>
    <w:qFormat w:val="1"/>
    <w:rPr>
      <w:rFonts w:ascii="Segoe UI" w:cs="Segoe UI" w:hAnsi="Segoe UI"/>
      <w:sz w:val="18"/>
      <w:szCs w:val="18"/>
    </w:rPr>
  </w:style>
  <w:style w:type="paragraph" w:styleId="15">
    <w:name w:val="No Spacing"/>
    <w:uiPriority w:val="1"/>
    <w:qFormat w:val="1"/>
    <w:pPr>
      <w:spacing w:after="0" w:line="240" w:lineRule="auto"/>
    </w:pPr>
    <w:rPr>
      <w:rFonts w:ascii="Calibri" w:cs="Times New Roman" w:eastAsia="Calibri" w:hAnsi="Calibri"/>
      <w:kern w:val="0"/>
      <w:sz w:val="22"/>
      <w:szCs w:val="22"/>
      <w:lang w:bidi="ar-SA" w:eastAsia="en-US" w:val="en-IN"/>
    </w:rPr>
  </w:style>
  <w:style w:type="character" w:styleId="16" w:customStyle="1">
    <w:name w:val="Heading 1 Char"/>
    <w:basedOn w:val="3"/>
    <w:link w:val="2"/>
    <w:uiPriority w:val="9"/>
    <w:qFormat w:val="1"/>
    <w:rPr>
      <w:rFonts w:ascii="Times New Roman" w:cs="Times New Roman" w:eastAsia="Times New Roman" w:hAnsi="Times New Roman"/>
      <w:b w:val="1"/>
      <w:color w:val="000000"/>
      <w:kern w:val="0"/>
      <w:sz w:val="24"/>
      <w:u w:color="000000" w:val="single"/>
      <w:lang w:eastAsia="en-GB" w:val="en-GB"/>
    </w:rPr>
  </w:style>
  <w:style w:type="paragraph" w:styleId="17" w:customStyle="1">
    <w:name w:val="Normal1"/>
    <w:uiPriority w:val="0"/>
    <w:qFormat w:val="1"/>
    <w:pPr>
      <w:spacing w:after="0" w:line="240" w:lineRule="auto"/>
      <w:jc w:val="both"/>
    </w:pPr>
    <w:rPr>
      <w:rFonts w:ascii="Calibri" w:cs="Calibri" w:eastAsia="Calibri" w:hAnsi="Calibri"/>
      <w:kern w:val="0"/>
      <w:sz w:val="21"/>
      <w:szCs w:val="21"/>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P0lIu4Bz+1FqP2Y5Uxz7ZtRWw==">CgMxLjAyCGguZ2pkZ3hzOAByITFqalFwTWlCd3BXbjVsQzNjWjlDTnhfMmd6emxKbXFjZQ==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2025-03-05T13:26:00Z</dcterms:created>
  <dc:creator>Atishay Jain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1DB21E52E9494226B23F0158C086AE9B_13</vt:lpwstr>
  </property>
  <property fmtid="{D5CDD505-2E9C-101B-9397-08002B2CF9AE}" pid="3" name="KSOProductBuildVer">
    <vt:lpwstr>1033-12.2.0.20323</vt:lpwstr>
  </property>
</Properties>
</file>