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2179320</wp:posOffset>
            </wp:positionH>
            <wp:positionV relativeFrom="paragraph">
              <wp:posOffset>-95249</wp:posOffset>
            </wp:positionV>
            <wp:extent cx="536575" cy="416560"/>
            <wp:effectExtent b="0" l="0" r="0" t="0"/>
            <wp:wrapNone/>
            <wp:docPr descr="WhatsApp Image 2025-03-05 at 2.52.27 PM.jpeg" id="8" name="image1.png"/>
            <a:graphic>
              <a:graphicData uri="http://schemas.openxmlformats.org/drawingml/2006/picture">
                <pic:pic>
                  <pic:nvPicPr>
                    <pic:cNvPr descr="WhatsApp Image 2025-03-05 at 2.52.27 PM.jpe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416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CLASS-X</w:t>
        <w:tab/>
        <w:tab/>
        <w:t xml:space="preserve">                   SUBJECT-</w:t>
      </w:r>
      <w:r w:rsidDel="00000000" w:rsidR="00000000" w:rsidRPr="00000000">
        <w:rPr>
          <w:b w:val="1"/>
          <w:color w:val="000000"/>
          <w:rtl w:val="0"/>
        </w:rPr>
        <w:t xml:space="preserve"> ARTIFICIAL INTELLIGENCE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SESSION-2025-26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 Prescribed: Decoding Artificial Intelligence</w:t>
        <w:tab/>
        <w:tab/>
        <w:tab/>
        <w:tab/>
        <w:t xml:space="preserve">Publication: Sultan Chand &amp; Sons (P)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3"/>
        <w:gridCol w:w="3672"/>
        <w:gridCol w:w="6095"/>
        <w:tblGridChange w:id="0">
          <w:tblGrid>
            <w:gridCol w:w="1573"/>
            <w:gridCol w:w="3672"/>
            <w:gridCol w:w="60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CHAPTER NO.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CHAPTER NAME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  <w:b w:val="1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Subject-Specific Skills:  Ch1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 Project Cycle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Employability Skills: Unit 3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Unit 2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Unit 5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 Specific Skills: Ch4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ICT Skills-II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Self-Management Skills-II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Green Skills-II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Advance Python (only for Practical)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 Specific Skills: - Ch2 Employability Skills: Unit 1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Advanced Concepts of Modelling in AI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Communication Skills-II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AUGUST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 Specific Skills: Ch 3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206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Ch 4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Evaluating Models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Statistical Data (Only for Practical)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HALF YEARLY EXAMINATION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Subject Specific Skills: Ch 5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Ch 6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Employability Skills: Unit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Computer Vision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Natural Language Procession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Entrepreneurial Skills-II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 Board I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DECEMBER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 Board II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40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842"/>
        <w:gridCol w:w="7513"/>
        <w:tblGridChange w:id="0">
          <w:tblGrid>
            <w:gridCol w:w="1985"/>
            <w:gridCol w:w="1842"/>
            <w:gridCol w:w="75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EXAM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SYLLABUS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TERM 1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AI Project Cycle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TERM 2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EMPLOYABILITY SKILLS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Unit 3: ICT Skills-II, Unit-2: Self- Management Skills-II , Unit-5 Green Skills-II</w:t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SUBJECT-SPECIFIC SKILLS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Unit 3: ch4-Advance Python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TERM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AUGUST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SUBJECT-SPECIFIC SKILLS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 2: Advanced Concepts of Modelling in 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EMPLOYABILITY SKILLS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Unit 1: Ch1-Communication Skills-II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HALF YEARLY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SUBJECT-SPECIFIC SKILLS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3lbgixqc4x9f" w:id="0"/>
            <w:bookmarkEnd w:id="0"/>
            <w:r w:rsidDel="00000000" w:rsidR="00000000" w:rsidRPr="00000000">
              <w:rPr>
                <w:rtl w:val="0"/>
              </w:rPr>
              <w:t xml:space="preserve">Ch 1- AI Project Cycle  ,  Ch 2 -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Advanced Concepts of Modelling in AI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Ch 3 Evaluating Model    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EMPLOYABILITY SKILLS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2062"/>
              </w:tabs>
              <w:rPr/>
            </w:pPr>
            <w:r w:rsidDel="00000000" w:rsidR="00000000" w:rsidRPr="00000000">
              <w:rPr>
                <w:rtl w:val="0"/>
              </w:rPr>
              <w:t xml:space="preserve">Unit 1: Ch1-Communication Skills-II , Unit-2: Self- Management Skills-II ,             Unit 3: ICT Skills-II 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Unit 5: Green Skills-II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PB 1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Full Syllabus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rtl w:val="0"/>
              </w:rPr>
              <w:t xml:space="preserve">PB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Full Syllabus</w:t>
            </w:r>
          </w:p>
        </w:tc>
      </w:tr>
    </w:tbl>
    <w:p w:rsidR="00000000" w:rsidDel="00000000" w:rsidP="00000000" w:rsidRDefault="00000000" w:rsidRPr="00000000" w14:paraId="0000005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4" w:top="284" w:left="284" w:right="28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F359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F359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E5CBB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E5CB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8xQy+8M4rRQM1W5Irx2qjldIYg==">CgMxLjAyDmguM2xiZ2l4cWM0eDlmOAByITFHV3k3NlNtdFBtMXBYZzl1NDNXd3JJVU0wY0RldW5TdA==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2025-04-26T02:54:00Z</dcterms:created>
  <dc:creator>PC</dc:creator>
</cp:coreProperties>
</file>