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MODERN SCHOOL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</w:rPr>
        <w:drawing>
          <wp:inline distB="0" distT="0" distL="0" distR="0">
            <wp:extent cx="1584960" cy="1242060"/>
            <wp:effectExtent b="0" l="0" r="0" t="0"/>
            <wp:docPr descr="A blue and yellow logo&#10;&#10;AI-generated content may be incorrect." id="1342692148" name="image1.png"/>
            <a:graphic>
              <a:graphicData uri="http://schemas.openxmlformats.org/drawingml/2006/picture">
                <pic:pic>
                  <pic:nvPicPr>
                    <pic:cNvPr descr="A blue and yellow logo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2420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SYLLABUS 2025-26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CLASS:  XI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SUBJECT: BUSINESS STUDIES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PUBLISHER: SUBHASH DEY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PUBLICATION: SHREE RADHEY PUBLICATIONS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45"/>
        <w:tblW w:w="9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696"/>
        <w:gridCol w:w="1418"/>
        <w:gridCol w:w="6379"/>
        <w:tblGridChange w:id="0">
          <w:tblGrid>
            <w:gridCol w:w="1696"/>
            <w:gridCol w:w="1418"/>
            <w:gridCol w:w="6379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CHAPTER NO.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TITLE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EVOLUTION AND FUNDAMENTALS OF BUSINESS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FORMS OF BUSINESS ORGANISATIONS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JULY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PRIVATE, PUBLIC AND GLOBAL ENTERPRISES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BUSINESS SERVICES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EMERGING MODES OF BUSINESS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AND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HALF YEARLY EXAM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OCTOBER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SOCIAL RESPONSIBILITY OF BUSINESS AND BUSINESS ETHICS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SOURCES OF BUSINESS FINANCE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SMALL BUSINESS AND ENTREPRENEURSHIP DEVELOPMENT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INTERNAL TRADE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lineRule="auto"/>
              <w:ind w:right="44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10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TRADE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JANUARY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FEBRUARY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EXAM</w:t>
            </w:r>
          </w:p>
        </w:tc>
      </w:tr>
    </w:tbl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rHeight w:val="722.929687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 1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1 EVOLUTION AND FUNDAMENTALS OF BUSINESS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 2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 2 FORMS OF BUSINESS ORGANISATIONS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3 PRIVATE, PUBLIC AND GLOBAL ENTERPRISES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HALF-YEARLY EXAM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1,2,3,4,5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 3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6 SOCIAL RESPONSIBILITY OF BUSINESS AND BUSINESS ETHICS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7 SOURCES OF BUSINESS FINANCE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 4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8 SMALL BUSINESS AND ENTREPRENEURSHIP DEVELOPMENT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ANNUAL EXAMINATION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FULL SYLLABUS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PREPARED BY: MS MEENAKSHI KUMAR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COORDINATOR: MR PANKAJ SHARMA</w:t>
      </w:r>
    </w:p>
    <w:sectPr>
      <w:pgSz w:h="16838" w:w="11906" w:orient="portrait"/>
      <w:pgMar w:bottom="1440" w:top="5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3.0" w:type="dxa"/>
      </w:tblCellMar>
    </w:tblPr>
  </w:style>
  <w:style w:type="paragraph" w:styleId="NoSpacing">
    <w:name w:val="No Spacing"/>
    <w:uiPriority w:val="1"/>
    <w:qFormat w:val="1"/>
    <w:rsid w:val="001C0653"/>
    <w:pPr>
      <w:spacing w:after="0"/>
    </w:pPr>
    <w:rPr>
      <w:rFonts w:cs="Mangal"/>
      <w:szCs w:val="20"/>
    </w:rPr>
  </w:style>
  <w:style w:type="table" w:styleId="TableGrid">
    <w:name w:val="Table Grid"/>
    <w:basedOn w:val="TableNormal"/>
    <w:uiPriority w:val="39"/>
    <w:rsid w:val="00004351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91dWNYJG5pWoWOxHKBT0Dtzcyg==">CgMxLjA4AHIhMTJoWTZiUm5FRWEtMnZxM1Nqc0txZU1qR1dTdl9fOWpY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2024-03-27T15:16:00Z</dcterms:created>
  <dc:creator>Manya Kumar</dc:creator>
</cp:coreProperties>
</file>